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580EE" w14:textId="6C22BAB0" w:rsidR="00A841FD" w:rsidRDefault="00F805C4" w:rsidP="006046F1">
      <w:pPr>
        <w:spacing w:after="120" w:line="276" w:lineRule="auto"/>
        <w:jc w:val="center"/>
        <w:rPr>
          <w:rFonts w:ascii="Arial" w:hAnsi="Arial" w:cs="Arial"/>
          <w:caps/>
          <w:noProof/>
          <w:sz w:val="44"/>
          <w:szCs w:val="44"/>
        </w:rPr>
      </w:pPr>
      <w:bookmarkStart w:id="0" w:name="_Toc206656111"/>
      <w:bookmarkStart w:id="1" w:name="_Toc206659993"/>
      <w:r w:rsidRPr="005B4DCF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0B60E6D4" wp14:editId="1F841448">
            <wp:simplePos x="0" y="0"/>
            <wp:positionH relativeFrom="column">
              <wp:posOffset>0</wp:posOffset>
            </wp:positionH>
            <wp:positionV relativeFrom="paragraph">
              <wp:posOffset>466725</wp:posOffset>
            </wp:positionV>
            <wp:extent cx="5410200" cy="1612265"/>
            <wp:effectExtent l="19050" t="19050" r="19050" b="26035"/>
            <wp:wrapTight wrapText="bothSides">
              <wp:wrapPolygon edited="0">
                <wp:start x="-76" y="-255"/>
                <wp:lineTo x="-76" y="21694"/>
                <wp:lineTo x="21600" y="21694"/>
                <wp:lineTo x="21600" y="-255"/>
                <wp:lineTo x="-76" y="-255"/>
              </wp:wrapPolygon>
            </wp:wrapTight>
            <wp:docPr id="104657672" name="Obrázek 7" descr="Obsah obrázku Písmo, logo, Grafika, symbol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57672" name="Obrázek 7" descr="Obsah obrázku Písmo, logo, Grafika, symbol&#10;&#10;Obsah generovaný pomocí AI může být nesprávný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61226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bookmarkEnd w:id="0"/>
      <w:bookmarkEnd w:id="1"/>
    </w:p>
    <w:p w14:paraId="76227B44" w14:textId="55E3778C" w:rsidR="00C6350C" w:rsidRDefault="00C6350C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412A2915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33160B06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0E2B54D3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61C7F678" w14:textId="77777777" w:rsidR="00F805C4" w:rsidRDefault="00F805C4" w:rsidP="006046F1">
      <w:pPr>
        <w:spacing w:after="120" w:line="276" w:lineRule="auto"/>
        <w:jc w:val="center"/>
        <w:rPr>
          <w:rFonts w:ascii="Segoe UI" w:hAnsi="Segoe UI" w:cs="Segoe UI"/>
          <w:b/>
          <w:sz w:val="24"/>
          <w:szCs w:val="24"/>
        </w:rPr>
      </w:pPr>
    </w:p>
    <w:p w14:paraId="7D21F1BD" w14:textId="77777777" w:rsidR="00F805C4" w:rsidRDefault="00F805C4" w:rsidP="006046F1">
      <w:pPr>
        <w:spacing w:after="120" w:line="276" w:lineRule="auto"/>
        <w:jc w:val="center"/>
        <w:rPr>
          <w:rFonts w:ascii="Segoe UI" w:hAnsi="Segoe UI" w:cs="Segoe UI"/>
          <w:b/>
          <w:sz w:val="24"/>
          <w:szCs w:val="24"/>
        </w:rPr>
      </w:pPr>
    </w:p>
    <w:p w14:paraId="3754E574" w14:textId="77777777" w:rsidR="00F805C4" w:rsidRDefault="00F805C4" w:rsidP="006046F1">
      <w:pPr>
        <w:spacing w:after="120" w:line="276" w:lineRule="auto"/>
        <w:jc w:val="center"/>
        <w:rPr>
          <w:rFonts w:ascii="Segoe UI" w:hAnsi="Segoe UI" w:cs="Segoe UI"/>
          <w:b/>
          <w:sz w:val="24"/>
          <w:szCs w:val="24"/>
        </w:rPr>
      </w:pPr>
    </w:p>
    <w:p w14:paraId="174EBC41" w14:textId="1A43D526" w:rsidR="009B6491" w:rsidRPr="004507B7" w:rsidRDefault="003379DB" w:rsidP="006046F1">
      <w:pPr>
        <w:spacing w:after="120" w:line="276" w:lineRule="auto"/>
        <w:jc w:val="center"/>
        <w:rPr>
          <w:rFonts w:ascii="Segoe UI" w:hAnsi="Segoe UI" w:cs="Segoe UI"/>
          <w:b/>
          <w:sz w:val="24"/>
          <w:szCs w:val="24"/>
        </w:rPr>
      </w:pPr>
      <w:r w:rsidRPr="004507B7">
        <w:rPr>
          <w:rFonts w:ascii="Segoe UI" w:hAnsi="Segoe UI" w:cs="Segoe UI"/>
          <w:b/>
          <w:sz w:val="24"/>
          <w:szCs w:val="24"/>
        </w:rPr>
        <w:t>Seznam význam</w:t>
      </w:r>
      <w:r w:rsidR="00FD7612" w:rsidRPr="004507B7">
        <w:rPr>
          <w:rFonts w:ascii="Segoe UI" w:hAnsi="Segoe UI" w:cs="Segoe UI"/>
          <w:b/>
          <w:sz w:val="24"/>
          <w:szCs w:val="24"/>
        </w:rPr>
        <w:t>ných</w:t>
      </w:r>
      <w:r w:rsidRPr="004507B7">
        <w:rPr>
          <w:rFonts w:ascii="Segoe UI" w:hAnsi="Segoe UI" w:cs="Segoe UI"/>
          <w:b/>
          <w:sz w:val="24"/>
          <w:szCs w:val="24"/>
        </w:rPr>
        <w:t xml:space="preserve"> </w:t>
      </w:r>
      <w:r w:rsidR="00DA17F7" w:rsidRPr="004507B7">
        <w:rPr>
          <w:rFonts w:ascii="Segoe UI" w:hAnsi="Segoe UI" w:cs="Segoe UI"/>
          <w:b/>
          <w:sz w:val="24"/>
          <w:szCs w:val="24"/>
        </w:rPr>
        <w:t>zakázek</w:t>
      </w:r>
    </w:p>
    <w:p w14:paraId="03D14851" w14:textId="77777777" w:rsidR="00C90078" w:rsidRPr="004507B7" w:rsidRDefault="00A841FD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  <w:r w:rsidRPr="004507B7">
        <w:rPr>
          <w:rFonts w:ascii="Segoe UI" w:hAnsi="Segoe UI" w:cs="Segoe UI"/>
          <w:bCs/>
          <w:sz w:val="22"/>
          <w:szCs w:val="22"/>
        </w:rPr>
        <w:t xml:space="preserve">(účastník není povinen </w:t>
      </w:r>
      <w:r w:rsidR="003536BD" w:rsidRPr="004507B7">
        <w:rPr>
          <w:rFonts w:ascii="Segoe UI" w:hAnsi="Segoe UI" w:cs="Segoe UI"/>
          <w:bCs/>
          <w:sz w:val="22"/>
          <w:szCs w:val="22"/>
        </w:rPr>
        <w:t xml:space="preserve">využít níže uvedené </w:t>
      </w:r>
      <w:r w:rsidRPr="004507B7">
        <w:rPr>
          <w:rFonts w:ascii="Segoe UI" w:hAnsi="Segoe UI" w:cs="Segoe UI"/>
          <w:bCs/>
          <w:sz w:val="22"/>
          <w:szCs w:val="22"/>
        </w:rPr>
        <w:t>tabulk</w:t>
      </w:r>
      <w:r w:rsidR="003536BD" w:rsidRPr="004507B7">
        <w:rPr>
          <w:rFonts w:ascii="Segoe UI" w:hAnsi="Segoe UI" w:cs="Segoe UI"/>
          <w:bCs/>
          <w:sz w:val="22"/>
          <w:szCs w:val="22"/>
        </w:rPr>
        <w:t>y</w:t>
      </w:r>
      <w:r w:rsidRPr="004507B7">
        <w:rPr>
          <w:rFonts w:ascii="Segoe UI" w:hAnsi="Segoe UI" w:cs="Segoe UI"/>
          <w:bCs/>
          <w:sz w:val="22"/>
          <w:szCs w:val="22"/>
        </w:rPr>
        <w:t>)</w:t>
      </w:r>
    </w:p>
    <w:p w14:paraId="5BEE7B8A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741044C8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38BE8F3D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0E561879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6D111CA1" w14:textId="77777777" w:rsidR="00BA4E14" w:rsidRPr="004507B7" w:rsidRDefault="00BA4E14" w:rsidP="00BA4E14">
      <w:pPr>
        <w:rPr>
          <w:rFonts w:ascii="Segoe UI" w:hAnsi="Segoe UI" w:cs="Segoe UI"/>
          <w:b/>
          <w:caps/>
          <w:color w:val="3333CC"/>
          <w:sz w:val="22"/>
          <w:szCs w:val="22"/>
        </w:rPr>
      </w:pPr>
      <w:r w:rsidRPr="004507B7">
        <w:rPr>
          <w:rFonts w:ascii="Segoe UI" w:hAnsi="Segoe UI" w:cs="Segoe UI"/>
          <w:b/>
          <w:sz w:val="22"/>
          <w:szCs w:val="22"/>
        </w:rPr>
        <w:t>DODAVATEL:</w:t>
      </w: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  </w:t>
      </w:r>
    </w:p>
    <w:p w14:paraId="615FCE53" w14:textId="3B314AD8" w:rsidR="00BA4E14" w:rsidRPr="004507B7" w:rsidRDefault="00BA4E14" w:rsidP="00BA4E14">
      <w:pPr>
        <w:rPr>
          <w:rFonts w:ascii="Segoe UI" w:hAnsi="Segoe UI" w:cs="Segoe UI"/>
          <w:b/>
          <w:caps/>
          <w:color w:val="3333CC"/>
          <w:sz w:val="22"/>
          <w:szCs w:val="22"/>
        </w:rPr>
      </w:pP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</w:t>
      </w:r>
    </w:p>
    <w:p w14:paraId="17F59D78" w14:textId="35F05E56" w:rsidR="00BA4E14" w:rsidRPr="004507B7" w:rsidRDefault="00BA4E14" w:rsidP="00BA4E14">
      <w:pPr>
        <w:rPr>
          <w:rFonts w:ascii="Segoe UI" w:hAnsi="Segoe UI" w:cs="Segoe UI"/>
          <w:b/>
          <w:color w:val="1116EF"/>
          <w:sz w:val="22"/>
          <w:szCs w:val="22"/>
        </w:rPr>
      </w:pP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:rsidRPr="004507B7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3629EDF" w14:textId="77D70134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  <w:sectPr w:rsidR="00BA4E14" w:rsidRPr="004507B7" w:rsidSect="00C90078">
          <w:headerReference w:type="default" r:id="rId9"/>
          <w:footerReference w:type="default" r:id="rId10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4507B7" w:rsidRDefault="00A841FD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5FA7410F" w14:textId="433DD68B" w:rsidR="00D238D2" w:rsidRPr="004507B7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rFonts w:ascii="Segoe UI" w:hAnsi="Segoe UI" w:cs="Segoe UI"/>
          <w:sz w:val="22"/>
          <w:szCs w:val="22"/>
        </w:rPr>
      </w:pPr>
      <w:bookmarkStart w:id="2" w:name="_Toc478373924"/>
      <w:bookmarkStart w:id="3" w:name="_Toc109302144"/>
      <w:r w:rsidRPr="004507B7">
        <w:rPr>
          <w:rFonts w:ascii="Segoe UI" w:hAnsi="Segoe UI" w:cs="Segoe UI"/>
          <w:sz w:val="22"/>
          <w:szCs w:val="22"/>
        </w:rPr>
        <w:t xml:space="preserve">Prokázání technické kvalifikace </w:t>
      </w:r>
      <w:bookmarkStart w:id="4" w:name="_Hlk73504670"/>
      <w:r w:rsidRPr="004507B7">
        <w:rPr>
          <w:rFonts w:ascii="Segoe UI" w:hAnsi="Segoe UI" w:cs="Segoe UI"/>
          <w:sz w:val="22"/>
          <w:szCs w:val="22"/>
        </w:rPr>
        <w:t>dle § 79 Zákona</w:t>
      </w:r>
      <w:bookmarkEnd w:id="2"/>
      <w:bookmarkEnd w:id="3"/>
      <w:bookmarkEnd w:id="4"/>
      <w:r w:rsidRPr="004507B7">
        <w:rPr>
          <w:rFonts w:ascii="Segoe UI" w:hAnsi="Segoe UI" w:cs="Segoe UI"/>
          <w:sz w:val="22"/>
          <w:szCs w:val="22"/>
        </w:rPr>
        <w:t xml:space="preserve"> dle </w:t>
      </w:r>
      <w:r w:rsidR="00F44BCB" w:rsidRPr="004507B7">
        <w:rPr>
          <w:rFonts w:ascii="Segoe UI" w:hAnsi="Segoe UI" w:cs="Segoe UI"/>
          <w:sz w:val="22"/>
          <w:szCs w:val="22"/>
        </w:rPr>
        <w:t>čl. 6.3</w:t>
      </w:r>
      <w:r w:rsidR="00BF0D93" w:rsidRPr="004507B7">
        <w:rPr>
          <w:rFonts w:ascii="Segoe UI" w:hAnsi="Segoe UI" w:cs="Segoe UI"/>
          <w:sz w:val="22"/>
          <w:szCs w:val="22"/>
        </w:rPr>
        <w:t xml:space="preserve"> </w:t>
      </w:r>
      <w:r w:rsidR="00F44BCB" w:rsidRPr="004507B7">
        <w:rPr>
          <w:rFonts w:ascii="Segoe UI" w:hAnsi="Segoe UI" w:cs="Segoe UI"/>
          <w:sz w:val="22"/>
          <w:szCs w:val="22"/>
        </w:rPr>
        <w:t>A</w:t>
      </w:r>
    </w:p>
    <w:p w14:paraId="56CCBD86" w14:textId="77777777" w:rsidR="00080D0D" w:rsidRPr="004507B7" w:rsidRDefault="00080D0D" w:rsidP="00C445F2">
      <w:pPr>
        <w:spacing w:line="276" w:lineRule="auto"/>
        <w:rPr>
          <w:rFonts w:ascii="Segoe UI" w:hAnsi="Segoe UI" w:cs="Segoe UI"/>
          <w:sz w:val="22"/>
          <w:szCs w:val="22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66"/>
        <w:gridCol w:w="2268"/>
        <w:gridCol w:w="2675"/>
        <w:gridCol w:w="2945"/>
        <w:gridCol w:w="2614"/>
        <w:gridCol w:w="2526"/>
      </w:tblGrid>
      <w:tr w:rsidR="009E4828" w:rsidRPr="004507B7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bookmarkStart w:id="5" w:name="_Hlk44607313"/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48A24373" w14:textId="77777777" w:rsidR="003536BD" w:rsidRPr="004507B7" w:rsidRDefault="003536BD" w:rsidP="00447D11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Celková výše garantovaných úspor </w:t>
            </w:r>
            <w:r w:rsidR="00BF0D93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v KČ </w:t>
            </w:r>
            <w:r w:rsidR="00BF0D93" w:rsidRPr="004507B7">
              <w:rPr>
                <w:rFonts w:ascii="Segoe UI" w:hAnsi="Segoe UI" w:cs="Segoe UI"/>
                <w:b/>
                <w:sz w:val="22"/>
                <w:szCs w:val="22"/>
              </w:rPr>
              <w:t>BEZ DPH</w:t>
            </w:r>
            <w:r w:rsidR="00BF0D93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po dobu trvání smlouvy dle § 10e odst.5 písm. b</w:t>
            </w:r>
            <w:r w:rsidR="00BF0D93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v KČ </w:t>
            </w:r>
            <w:r w:rsidR="00BF0D93" w:rsidRPr="004507B7">
              <w:rPr>
                <w:rFonts w:ascii="Segoe UI" w:hAnsi="Segoe UI" w:cs="Segoe UI"/>
                <w:b/>
                <w:sz w:val="22"/>
                <w:szCs w:val="22"/>
              </w:rPr>
              <w:t>BEZ DPH</w:t>
            </w:r>
            <w:r w:rsidR="006A74C9" w:rsidRPr="004507B7">
              <w:rPr>
                <w:rFonts w:ascii="Segoe UI" w:hAnsi="Segoe UI" w:cs="Segoe UI"/>
                <w:b/>
                <w:sz w:val="22"/>
                <w:szCs w:val="22"/>
              </w:rPr>
              <w:t>.</w:t>
            </w:r>
          </w:p>
          <w:p w14:paraId="3BB77EF3" w14:textId="77777777" w:rsidR="006A74C9" w:rsidRPr="004507B7" w:rsidRDefault="006A74C9" w:rsidP="00447D11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EAC010D" w14:textId="07CD620D" w:rsidR="006A74C9" w:rsidRPr="004507B7" w:rsidRDefault="006A74C9" w:rsidP="00447D11">
            <w:pPr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Min. 15 mil Kč </w:t>
            </w:r>
            <w:r w:rsidR="009E431C" w:rsidRPr="004507B7">
              <w:rPr>
                <w:rFonts w:ascii="Segoe UI" w:hAnsi="Segoe UI" w:cs="Segoe UI"/>
                <w:b/>
                <w:sz w:val="22"/>
                <w:szCs w:val="22"/>
              </w:rPr>
              <w:t>bez DPH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44E5AA18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Skutečná výše dosažených 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ročních</w:t>
            </w: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úspor </w:t>
            </w:r>
            <w:r w:rsidR="009E4828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v KČ </w:t>
            </w:r>
            <w:r w:rsidR="009E4828"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BEZ DPH 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doložitelná </w:t>
            </w: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průběžnou nebo závěrečnou </w:t>
            </w:r>
            <w:r w:rsidR="000007B9">
              <w:rPr>
                <w:rFonts w:ascii="Segoe UI" w:hAnsi="Segoe UI" w:cs="Segoe UI"/>
                <w:bCs/>
                <w:sz w:val="22"/>
                <w:szCs w:val="22"/>
              </w:rPr>
              <w:t>zprávou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Kontaktní osoba objednatele, u které bude možné realizaci významné dodávky ověřit</w:t>
            </w:r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(</w:t>
            </w:r>
            <w:proofErr w:type="gramStart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>tel:,</w:t>
            </w:r>
            <w:proofErr w:type="gramEnd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email</w:t>
            </w:r>
            <w:proofErr w:type="gramStart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>: )</w:t>
            </w:r>
            <w:proofErr w:type="gramEnd"/>
          </w:p>
        </w:tc>
      </w:tr>
      <w:tr w:rsidR="009E4828" w:rsidRPr="004507B7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3338A661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3669F21E" w14:textId="13F82F3B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  <w:tr w:rsidR="009E4828" w:rsidRPr="004507B7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691C9FA7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056BEE75" w14:textId="7B3CDDF9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  <w:tr w:rsidR="009E4828" w:rsidRPr="004507B7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73400CED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78F9749F" w14:textId="2F1928D4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</w:tbl>
    <w:p w14:paraId="54DE0722" w14:textId="77777777" w:rsidR="0084632A" w:rsidRPr="004507B7" w:rsidRDefault="0084632A">
      <w:pPr>
        <w:rPr>
          <w:rFonts w:ascii="Segoe UI" w:hAnsi="Segoe UI" w:cs="Segoe UI"/>
          <w:sz w:val="22"/>
          <w:szCs w:val="22"/>
        </w:rPr>
      </w:pPr>
    </w:p>
    <w:bookmarkEnd w:id="5"/>
    <w:p w14:paraId="4B4D446A" w14:textId="45FF918C" w:rsidR="00DF1942" w:rsidRPr="004507B7" w:rsidRDefault="00E93982" w:rsidP="00F44BCB">
      <w:pPr>
        <w:spacing w:after="200" w:line="276" w:lineRule="auto"/>
        <w:rPr>
          <w:rFonts w:ascii="Segoe UI" w:hAnsi="Segoe UI" w:cs="Segoe UI"/>
          <w:sz w:val="22"/>
          <w:szCs w:val="22"/>
        </w:rPr>
      </w:pPr>
      <w:r w:rsidRPr="004507B7">
        <w:rPr>
          <w:rFonts w:ascii="Segoe UI" w:hAnsi="Segoe UI" w:cs="Segoe UI"/>
          <w:sz w:val="22"/>
          <w:szCs w:val="22"/>
        </w:rPr>
        <w:br w:type="page"/>
      </w:r>
    </w:p>
    <w:p w14:paraId="52313DC2" w14:textId="77777777" w:rsidR="00DC18D2" w:rsidRDefault="00DC18D2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rFonts w:ascii="Segoe UI" w:hAnsi="Segoe UI" w:cs="Segoe UI"/>
          <w:sz w:val="22"/>
          <w:szCs w:val="22"/>
        </w:rPr>
      </w:pPr>
    </w:p>
    <w:p w14:paraId="539DD793" w14:textId="77535001" w:rsidR="00F44BCB" w:rsidRPr="004507B7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rFonts w:ascii="Segoe UI" w:hAnsi="Segoe UI" w:cs="Segoe UI"/>
          <w:sz w:val="22"/>
          <w:szCs w:val="22"/>
        </w:rPr>
      </w:pPr>
      <w:r w:rsidRPr="004507B7">
        <w:rPr>
          <w:rFonts w:ascii="Segoe UI" w:hAnsi="Segoe UI" w:cs="Segoe UI"/>
          <w:sz w:val="22"/>
          <w:szCs w:val="22"/>
        </w:rPr>
        <w:t>Prokázání technické kvalifikace dle § 79 Zákona dle čl. 6.3 B.</w:t>
      </w:r>
    </w:p>
    <w:p w14:paraId="07C39A21" w14:textId="75FC9B5B" w:rsidR="00447D11" w:rsidRPr="004507B7" w:rsidRDefault="00447D11">
      <w:pPr>
        <w:rPr>
          <w:rFonts w:ascii="Segoe UI" w:hAnsi="Segoe UI" w:cs="Segoe UI"/>
          <w:sz w:val="22"/>
          <w:szCs w:val="22"/>
        </w:rPr>
      </w:pPr>
    </w:p>
    <w:p w14:paraId="76E0FB2D" w14:textId="77777777" w:rsidR="00447D11" w:rsidRPr="004507B7" w:rsidRDefault="00447D11">
      <w:pPr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21"/>
        <w:gridCol w:w="1612"/>
        <w:gridCol w:w="2211"/>
        <w:gridCol w:w="2682"/>
        <w:gridCol w:w="1887"/>
        <w:gridCol w:w="4481"/>
      </w:tblGrid>
      <w:tr w:rsidR="003536BD" w:rsidRPr="004507B7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EF3A149" w14:textId="77777777" w:rsidR="003536BD" w:rsidRPr="004507B7" w:rsidRDefault="003536BD" w:rsidP="00CF6427">
            <w:pPr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Finanční objem základních opatření</w:t>
            </w:r>
            <w:r w:rsidR="009E431C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v </w:t>
            </w:r>
            <w:r w:rsidR="009E431C" w:rsidRPr="004507B7">
              <w:rPr>
                <w:rFonts w:ascii="Segoe UI" w:hAnsi="Segoe UI" w:cs="Segoe UI"/>
                <w:b/>
                <w:sz w:val="22"/>
                <w:szCs w:val="22"/>
              </w:rPr>
              <w:t>KČ BEZ DPH</w:t>
            </w:r>
            <w:r w:rsidR="009E431C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</w:p>
          <w:p w14:paraId="4246A55C" w14:textId="67EB75EB" w:rsidR="009E431C" w:rsidRPr="004507B7" w:rsidRDefault="009E431C" w:rsidP="00CF6427">
            <w:pPr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Min. </w:t>
            </w:r>
            <w:r w:rsidR="00F805C4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  <w:r w:rsidR="00B34293">
              <w:rPr>
                <w:rFonts w:ascii="Segoe UI" w:hAnsi="Segoe UI" w:cs="Segoe UI"/>
                <w:b/>
                <w:sz w:val="22"/>
                <w:szCs w:val="22"/>
              </w:rPr>
              <w:t>0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 mil Kč bez DPH </w:t>
            </w:r>
          </w:p>
        </w:tc>
        <w:tc>
          <w:tcPr>
            <w:tcW w:w="1887" w:type="dxa"/>
            <w:shd w:val="clear" w:color="auto" w:fill="FFFFFF" w:themeFill="background1"/>
          </w:tcPr>
          <w:p w14:paraId="2B428F8B" w14:textId="61F97160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Popis základních opatření 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24942002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Kontaktní osoba objednatele, u které bude možné realizaci významné dodávky </w:t>
            </w:r>
            <w:proofErr w:type="gramStart"/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ověřit</w:t>
            </w:r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 (tel:,</w:t>
            </w:r>
            <w:proofErr w:type="gramEnd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email</w:t>
            </w:r>
            <w:proofErr w:type="gramStart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>: )</w:t>
            </w:r>
            <w:proofErr w:type="gramEnd"/>
          </w:p>
        </w:tc>
      </w:tr>
      <w:tr w:rsidR="003536BD" w:rsidRPr="004507B7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4507B7" w:rsidRDefault="003536BD" w:rsidP="00CF6427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4507B7" w:rsidRDefault="003536BD" w:rsidP="00CF6427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</w:tbl>
    <w:p w14:paraId="0B8818EA" w14:textId="77777777" w:rsidR="00DF1942" w:rsidRPr="004507B7" w:rsidRDefault="00DF1942">
      <w:pPr>
        <w:spacing w:after="200" w:line="276" w:lineRule="auto"/>
        <w:rPr>
          <w:rFonts w:ascii="Segoe UI" w:hAnsi="Segoe UI" w:cs="Segoe UI"/>
          <w:sz w:val="22"/>
          <w:szCs w:val="22"/>
        </w:rPr>
      </w:pPr>
    </w:p>
    <w:p w14:paraId="1F265A97" w14:textId="77777777" w:rsidR="00BA4E14" w:rsidRPr="004507B7" w:rsidRDefault="00BA4E14">
      <w:pPr>
        <w:spacing w:after="200" w:line="276" w:lineRule="auto"/>
        <w:rPr>
          <w:rFonts w:ascii="Segoe UI" w:hAnsi="Segoe UI" w:cs="Segoe UI"/>
          <w:sz w:val="22"/>
          <w:szCs w:val="22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652A5" w14:textId="77777777" w:rsidR="00EE7E3F" w:rsidRDefault="00EE7E3F" w:rsidP="000C53D2">
      <w:r>
        <w:separator/>
      </w:r>
    </w:p>
  </w:endnote>
  <w:endnote w:type="continuationSeparator" w:id="0">
    <w:p w14:paraId="2180C844" w14:textId="77777777" w:rsidR="00EE7E3F" w:rsidRDefault="00EE7E3F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4BD87" w14:textId="77777777" w:rsidR="00EE7E3F" w:rsidRDefault="00EE7E3F" w:rsidP="000C53D2">
      <w:r>
        <w:separator/>
      </w:r>
    </w:p>
  </w:footnote>
  <w:footnote w:type="continuationSeparator" w:id="0">
    <w:p w14:paraId="3D3FBF80" w14:textId="77777777" w:rsidR="00EE7E3F" w:rsidRDefault="00EE7E3F" w:rsidP="000C5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0460" w14:textId="10D28E48" w:rsidR="008D3F28" w:rsidRDefault="00177F39" w:rsidP="00177F39">
    <w:pPr>
      <w:pStyle w:val="Zhlav"/>
      <w:tabs>
        <w:tab w:val="clear" w:pos="4536"/>
        <w:tab w:val="clear" w:pos="9072"/>
        <w:tab w:val="left" w:pos="33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07B9"/>
    <w:rsid w:val="00004A6A"/>
    <w:rsid w:val="00036564"/>
    <w:rsid w:val="000519F4"/>
    <w:rsid w:val="0007074F"/>
    <w:rsid w:val="00080D0D"/>
    <w:rsid w:val="00083C3C"/>
    <w:rsid w:val="00084E05"/>
    <w:rsid w:val="000A19B4"/>
    <w:rsid w:val="000B2477"/>
    <w:rsid w:val="000C53D2"/>
    <w:rsid w:val="001000FF"/>
    <w:rsid w:val="001014D8"/>
    <w:rsid w:val="00123010"/>
    <w:rsid w:val="001343ED"/>
    <w:rsid w:val="001432B0"/>
    <w:rsid w:val="00145998"/>
    <w:rsid w:val="0015261E"/>
    <w:rsid w:val="00161A97"/>
    <w:rsid w:val="00161F5C"/>
    <w:rsid w:val="00177F39"/>
    <w:rsid w:val="001871EE"/>
    <w:rsid w:val="00194054"/>
    <w:rsid w:val="001949C0"/>
    <w:rsid w:val="001969CB"/>
    <w:rsid w:val="001A2A39"/>
    <w:rsid w:val="001B04D9"/>
    <w:rsid w:val="001B49FE"/>
    <w:rsid w:val="001C56B1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B17CD"/>
    <w:rsid w:val="002C179D"/>
    <w:rsid w:val="002D24F5"/>
    <w:rsid w:val="002E4EEA"/>
    <w:rsid w:val="00301AE1"/>
    <w:rsid w:val="00326BB9"/>
    <w:rsid w:val="003379DB"/>
    <w:rsid w:val="00340C93"/>
    <w:rsid w:val="0034275E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3927"/>
    <w:rsid w:val="004050D8"/>
    <w:rsid w:val="0042350A"/>
    <w:rsid w:val="00426F8A"/>
    <w:rsid w:val="00435FDB"/>
    <w:rsid w:val="004442B1"/>
    <w:rsid w:val="00447D11"/>
    <w:rsid w:val="004507B7"/>
    <w:rsid w:val="00451BE6"/>
    <w:rsid w:val="00464261"/>
    <w:rsid w:val="004744A7"/>
    <w:rsid w:val="004746BD"/>
    <w:rsid w:val="004868D0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A0657"/>
    <w:rsid w:val="005B406B"/>
    <w:rsid w:val="005B6FDC"/>
    <w:rsid w:val="005F2442"/>
    <w:rsid w:val="006046F1"/>
    <w:rsid w:val="00606721"/>
    <w:rsid w:val="00607C10"/>
    <w:rsid w:val="00610954"/>
    <w:rsid w:val="0062755F"/>
    <w:rsid w:val="006717DB"/>
    <w:rsid w:val="00680FE7"/>
    <w:rsid w:val="00685237"/>
    <w:rsid w:val="00687B53"/>
    <w:rsid w:val="006958A5"/>
    <w:rsid w:val="006A4DAB"/>
    <w:rsid w:val="006A74C9"/>
    <w:rsid w:val="006C4D61"/>
    <w:rsid w:val="006F042E"/>
    <w:rsid w:val="006F244E"/>
    <w:rsid w:val="007200C6"/>
    <w:rsid w:val="00732B5C"/>
    <w:rsid w:val="00735E51"/>
    <w:rsid w:val="0075681C"/>
    <w:rsid w:val="00773ECD"/>
    <w:rsid w:val="007B6AFA"/>
    <w:rsid w:val="007C4FB4"/>
    <w:rsid w:val="008254E2"/>
    <w:rsid w:val="00837831"/>
    <w:rsid w:val="0084632A"/>
    <w:rsid w:val="008A3505"/>
    <w:rsid w:val="008D3F28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760E5"/>
    <w:rsid w:val="009857F1"/>
    <w:rsid w:val="00990AAC"/>
    <w:rsid w:val="009911FE"/>
    <w:rsid w:val="009B0285"/>
    <w:rsid w:val="009B6491"/>
    <w:rsid w:val="009C4F00"/>
    <w:rsid w:val="009C520B"/>
    <w:rsid w:val="009C6CDF"/>
    <w:rsid w:val="009E431C"/>
    <w:rsid w:val="009E4828"/>
    <w:rsid w:val="009F02BE"/>
    <w:rsid w:val="00A1424A"/>
    <w:rsid w:val="00A25425"/>
    <w:rsid w:val="00A26CB5"/>
    <w:rsid w:val="00A30FBA"/>
    <w:rsid w:val="00A32747"/>
    <w:rsid w:val="00A340D3"/>
    <w:rsid w:val="00A41908"/>
    <w:rsid w:val="00A82460"/>
    <w:rsid w:val="00A841FD"/>
    <w:rsid w:val="00A95F5D"/>
    <w:rsid w:val="00AA1400"/>
    <w:rsid w:val="00AC1A07"/>
    <w:rsid w:val="00AD512F"/>
    <w:rsid w:val="00AF0686"/>
    <w:rsid w:val="00AF48D9"/>
    <w:rsid w:val="00AF67D2"/>
    <w:rsid w:val="00B0072B"/>
    <w:rsid w:val="00B23F07"/>
    <w:rsid w:val="00B34293"/>
    <w:rsid w:val="00B551CF"/>
    <w:rsid w:val="00B55B30"/>
    <w:rsid w:val="00B73A4F"/>
    <w:rsid w:val="00BA4E14"/>
    <w:rsid w:val="00BF0D93"/>
    <w:rsid w:val="00C15529"/>
    <w:rsid w:val="00C2104D"/>
    <w:rsid w:val="00C36C00"/>
    <w:rsid w:val="00C445F2"/>
    <w:rsid w:val="00C45DA5"/>
    <w:rsid w:val="00C50BB7"/>
    <w:rsid w:val="00C6350C"/>
    <w:rsid w:val="00C73E5F"/>
    <w:rsid w:val="00C90078"/>
    <w:rsid w:val="00C9070A"/>
    <w:rsid w:val="00CA17B1"/>
    <w:rsid w:val="00CE4D74"/>
    <w:rsid w:val="00D03AC7"/>
    <w:rsid w:val="00D074D3"/>
    <w:rsid w:val="00D238D2"/>
    <w:rsid w:val="00D31B26"/>
    <w:rsid w:val="00D32F06"/>
    <w:rsid w:val="00D40E1F"/>
    <w:rsid w:val="00D46D30"/>
    <w:rsid w:val="00D50044"/>
    <w:rsid w:val="00D622E7"/>
    <w:rsid w:val="00D63ADA"/>
    <w:rsid w:val="00D677DC"/>
    <w:rsid w:val="00DA1263"/>
    <w:rsid w:val="00DA17F7"/>
    <w:rsid w:val="00DC18D2"/>
    <w:rsid w:val="00DF1942"/>
    <w:rsid w:val="00DF71B7"/>
    <w:rsid w:val="00E0089B"/>
    <w:rsid w:val="00E16C1E"/>
    <w:rsid w:val="00E27FAD"/>
    <w:rsid w:val="00E46E8E"/>
    <w:rsid w:val="00E57B4C"/>
    <w:rsid w:val="00E7462E"/>
    <w:rsid w:val="00E7512C"/>
    <w:rsid w:val="00E91D3E"/>
    <w:rsid w:val="00E93982"/>
    <w:rsid w:val="00E95025"/>
    <w:rsid w:val="00E959C1"/>
    <w:rsid w:val="00ED0B07"/>
    <w:rsid w:val="00EE390C"/>
    <w:rsid w:val="00EE7E3F"/>
    <w:rsid w:val="00EF16C0"/>
    <w:rsid w:val="00EF4595"/>
    <w:rsid w:val="00EF4F0F"/>
    <w:rsid w:val="00EF568F"/>
    <w:rsid w:val="00F23A97"/>
    <w:rsid w:val="00F3380F"/>
    <w:rsid w:val="00F40BAD"/>
    <w:rsid w:val="00F44BCB"/>
    <w:rsid w:val="00F700D0"/>
    <w:rsid w:val="00F73FF3"/>
    <w:rsid w:val="00F805C4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174</Words>
  <Characters>926</Characters>
  <Application>Microsoft Office Word</Application>
  <DocSecurity>0</DocSecurity>
  <Lines>116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 Martin Zapletal </cp:lastModifiedBy>
  <cp:revision>22</cp:revision>
  <dcterms:created xsi:type="dcterms:W3CDTF">2023-06-01T13:07:00Z</dcterms:created>
  <dcterms:modified xsi:type="dcterms:W3CDTF">2025-10-01T07:57:00Z</dcterms:modified>
  <cp:contentStatus/>
</cp:coreProperties>
</file>